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4F8A"/>
          <w:sz w:val="56"/>
          <w:szCs w:val="56"/>
          <w:rFonts w:ascii="Arial" w:cs="Arial" w:eastAsia="Arial" w:hAnsi="Arial"/>
        </w:rPr>
        <w:t xml:space="preserve">IMRAN KHAN</w:t>
      </w:r>
    </w:p>
    <w:p>
      <w:pPr>
        <w:spacing w:after="40"/>
        <w:jc w:val="center"/>
      </w:pPr>
      <w:r>
        <w:rPr>
          <w:color w:val="555555"/>
          <w:sz w:val="24"/>
          <w:szCs w:val="24"/>
          <w:rFonts w:ascii="Arial" w:cs="Arial" w:eastAsia="Arial" w:hAnsi="Arial"/>
        </w:rPr>
        <w:t xml:space="preserve">Lead Software Engineer  |  Mobile &amp; Backend</w:t>
      </w:r>
    </w:p>
    <w:p>
      <w:pPr>
        <w:spacing w:after="20"/>
        <w:jc w:val="center"/>
      </w:pPr>
      <w:hyperlink w:history="1" r:id="rIdnoo0h-fzrglyjrhb1y97b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+880 1340 966 449</w:t>
        </w:r>
      </w:hyperlink>
      <w:r>
        <w:rPr>
          <w:color w:val="555555"/>
          <w:sz w:val="19"/>
          <w:szCs w:val="19"/>
          <w:rFonts w:ascii="Arial" w:cs="Arial" w:eastAsia="Arial" w:hAnsi="Arial"/>
        </w:rPr>
        <w:t xml:space="preserve">  |  </w:t>
      </w:r>
      <w:hyperlink w:history="1" r:id="rIdhepmvaibxcadsmkiic-ae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emailofimran1992@gmail.com</w:t>
        </w:r>
      </w:hyperlink>
      <w:r>
        <w:rPr>
          <w:color w:val="555555"/>
          <w:sz w:val="19"/>
          <w:szCs w:val="19"/>
          <w:rFonts w:ascii="Arial" w:cs="Arial" w:eastAsia="Arial" w:hAnsi="Arial"/>
        </w:rPr>
        <w:t xml:space="preserve">  |  Dhaka, Bangladesh — available globally (remote)</w:t>
      </w:r>
    </w:p>
    <w:p>
      <w:pPr>
        <w:spacing w:after="20"/>
        <w:jc w:val="center"/>
      </w:pPr>
      <w:hyperlink w:history="1" r:id="rIdxpxlaaa3lkgiuhp1z80ij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Portfolio</w:t>
        </w:r>
      </w:hyperlink>
      <w:r>
        <w:rPr>
          <w:color w:val="555555"/>
          <w:sz w:val="19"/>
          <w:szCs w:val="19"/>
          <w:rFonts w:ascii="Arial" w:cs="Arial" w:eastAsia="Arial" w:hAnsi="Arial"/>
        </w:rPr>
        <w:t xml:space="preserve">  |  </w:t>
      </w:r>
      <w:hyperlink w:history="1" r:id="rIdzetkyjt7tv0fmebicabzy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LinkedIn</w:t>
        </w:r>
      </w:hyperlink>
      <w:r>
        <w:rPr>
          <w:color w:val="555555"/>
          <w:sz w:val="19"/>
          <w:szCs w:val="19"/>
          <w:rFonts w:ascii="Arial" w:cs="Arial" w:eastAsia="Arial" w:hAnsi="Arial"/>
        </w:rPr>
        <w:t xml:space="preserve">  |  </w:t>
      </w:r>
      <w:hyperlink w:history="1" r:id="rIdd0ixumu9q57js4vaweloq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GitHub</w:t>
        </w:r>
      </w:hyperlink>
    </w:p>
    <w:p>
      <w:pPr>
        <w:spacing w:before="80" w:after="100"/>
      </w:pPr>
    </w:p>
    <w:p>
      <w:pPr>
        <w:pBdr>
          <w:bottom w:val="single" w:color="1B4F8A" w:sz="8" w:space="2"/>
        </w:pBdr>
        <w:spacing w:before="240" w:after="60"/>
      </w:pPr>
      <w:r>
        <w:rPr>
          <w:b/>
          <w:bCs/>
          <w:color w:val="1B4F8A"/>
          <w:sz w:val="22"/>
          <w:szCs w:val="22"/>
          <w:rFonts w:ascii="Arial" w:cs="Arial" w:eastAsia="Arial" w:hAnsi="Arial"/>
        </w:rPr>
        <w:t xml:space="preserve">PROFESSIONAL SUMMARY</w:t>
      </w:r>
    </w:p>
    <w:p>
      <w:pPr>
        <w:spacing w:before="40" w:after="40"/>
      </w:pPr>
      <w:r>
        <w:rPr>
          <w:color w:val="2C2C2C"/>
          <w:sz w:val="20"/>
          <w:szCs w:val="20"/>
          <w:rFonts w:ascii="Arial" w:cs="Arial" w:eastAsia="Arial" w:hAnsi="Arial"/>
        </w:rPr>
        <w:t xml:space="preserve">I build production-grade mobile apps and the resilient backends behind them. React Native on the front; NestJS, PostgreSQL and GraphQL on the back. Currently leading engineering at Jumatechs.</w:t>
      </w:r>
    </w:p>
    <w:p>
      <w:pPr>
        <w:pBdr>
          <w:bottom w:val="single" w:color="1B4F8A" w:sz="8" w:space="2"/>
        </w:pBdr>
        <w:spacing w:before="240" w:after="60"/>
      </w:pPr>
      <w:r>
        <w:rPr>
          <w:b/>
          <w:bCs/>
          <w:color w:val="1B4F8A"/>
          <w:sz w:val="22"/>
          <w:szCs w:val="22"/>
          <w:rFonts w:ascii="Arial" w:cs="Arial" w:eastAsia="Arial" w:hAnsi="Arial"/>
        </w:rPr>
        <w:t xml:space="preserve">CORE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React Native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Expo EAS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Redux / Redux-Saga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React Reanimated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WatermelonDB</w:t>
            </w:r>
          </w:p>
        </w:tc>
      </w:tr>
      <w:tr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iOS / App Store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Android / Play Store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Push Notifications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NestJS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TypeScript</w:t>
            </w:r>
          </w:p>
        </w:tc>
      </w:tr>
      <w:tr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GraphQL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PostgreSQL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Django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Supabase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Firebase</w:t>
            </w:r>
          </w:p>
        </w:tc>
      </w:tr>
      <w:tr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Microservices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JWT Auth / RLS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MSSQL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Docker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GitHub Actions</w:t>
            </w:r>
          </w:p>
        </w:tc>
      </w:tr>
      <w:tr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Vercel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Sentry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Unit Testing</w:t>
            </w:r>
          </w:p>
        </w:tc>
        <w:tc>
          <w:tcPr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B4F8A"/>
                <w:sz w:val="18"/>
                <w:szCs w:val="18"/>
                <w:rFonts w:ascii="Arial" w:cs="Arial" w:eastAsia="Arial" w:hAnsi="Arial"/>
              </w:rPr>
              <w:t xml:space="preserve">Husky / pre-commit</w:t>
            </w:r>
          </w:p>
        </w:tc>
        <w:tc>
          <w:tcPr>
            <w:gridSpan w:val="1"/>
            <w:tcBorders>
              <w:top w:val="single" w:color="1B4F8A" w:sz="1"/>
              <w:left w:val="single" w:color="1B4F8A" w:sz="1"/>
              <w:bottom w:val="single" w:color="1B4F8A" w:sz="1"/>
              <w:right w:val="single" w:color="1B4F8A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/>
        </w:tc>
      </w:tr>
    </w:tbl>
    <w:p>
      <w:pPr>
        <w:spacing w:before="80"/>
      </w:pPr>
    </w:p>
    <w:p>
      <w:pPr>
        <w:spacing w:before="40" w:after="40"/>
      </w:pPr>
      <w:r>
        <w:rPr>
          <w:color w:val="2C2C2C"/>
          <w:sz w:val="20"/>
          <w:szCs w:val="20"/>
          <w:rFonts w:ascii="Arial" w:cs="Arial" w:eastAsia="Arial" w:hAnsi="Arial"/>
        </w:rPr>
        <w:t xml:space="preserve">Languages: English (fluent)  |  Bangla (native)  |  German (basic)</w:t>
      </w:r>
    </w:p>
    <w:p>
      <w:pPr>
        <w:pBdr>
          <w:bottom w:val="single" w:color="1B4F8A" w:sz="8" w:space="2"/>
        </w:pBdr>
        <w:spacing w:before="240" w:after="60"/>
      </w:pPr>
      <w:r>
        <w:rPr>
          <w:b/>
          <w:bCs/>
          <w:color w:val="1B4F8A"/>
          <w:sz w:val="22"/>
          <w:szCs w:val="22"/>
          <w:rFonts w:ascii="Arial" w:cs="Arial" w:eastAsia="Arial" w:hAnsi="Arial"/>
        </w:rPr>
        <w:t xml:space="preserve">WORK EXPERIENCE</w:t>
      </w:r>
    </w:p>
    <w:p>
      <w:pPr>
        <w:tabs>
          <w:tab w:val="right" w:pos="9026"/>
        </w:tabs>
        <w:spacing w:before="200" w:after="40"/>
      </w:pPr>
      <w:r>
        <w:rPr>
          <w:b/>
          <w:bCs/>
          <w:color w:val="1B4F8A"/>
          <w:sz w:val="22"/>
          <w:szCs w:val="22"/>
          <w:rFonts w:ascii="Arial" w:cs="Arial" w:eastAsia="Arial" w:hAnsi="Arial"/>
        </w:rPr>
        <w:t xml:space="preserve">Lead Engineer</w:t>
      </w:r>
      <w:r>
        <w:rPr>
          <w:color w:val="555555"/>
          <w:sz w:val="20"/>
          <w:szCs w:val="20"/>
          <w:rFonts w:ascii="Arial" w:cs="Arial" w:eastAsia="Arial" w:hAnsi="Arial"/>
        </w:rPr>
        <w:t xml:space="preserve">  |  Jumatechs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2025 — Present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Lead a cross-functional team driving architecture and code quality across mobile and backend systems.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Architect React Native apps backed by NestJS, PostgreSQL and Supabase.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Built CI/CD pipelines with GitHub Actions and Expo EAS — cut deployment time significantly.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Shipped secure auth, real-time sync and Stripe payments to production.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Integrated AI-assisted tooling (Copilot, Cursor) into team workflow; mentor juniors on API design, state management and testing.</w:t>
      </w:r>
    </w:p>
    <w:p>
      <w:pPr>
        <w:tabs>
          <w:tab w:val="right" w:pos="9026"/>
        </w:tabs>
        <w:spacing w:before="200" w:after="40"/>
      </w:pPr>
      <w:r>
        <w:rPr>
          <w:b/>
          <w:bCs/>
          <w:color w:val="1B4F8A"/>
          <w:sz w:val="22"/>
          <w:szCs w:val="22"/>
          <w:rFonts w:ascii="Arial" w:cs="Arial" w:eastAsia="Arial" w:hAnsi="Arial"/>
        </w:rPr>
        <w:t xml:space="preserve">Senior Software Engineer</w:t>
      </w:r>
      <w:r>
        <w:rPr>
          <w:color w:val="555555"/>
          <w:sz w:val="20"/>
          <w:szCs w:val="20"/>
          <w:rFonts w:ascii="Arial" w:cs="Arial" w:eastAsia="Arial" w:hAnsi="Arial"/>
        </w:rPr>
        <w:t xml:space="preserve">  |  Intellier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Jan 2023 — Jul 2025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Led hybrid mobile development using React Native, NestJS and Django.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Architected JWT auth with row-level security policies for data integrity.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Integrated Stripe payments and Google Maps SDK for location-aware features.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Managed CI/CD lifecycle with GitHub Actions and Vercel.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Guided technical decision-making and mentored juniors across concurrent projects.</w:t>
      </w:r>
    </w:p>
    <w:p>
      <w:pPr>
        <w:tabs>
          <w:tab w:val="right" w:pos="9026"/>
        </w:tabs>
        <w:spacing w:before="200" w:after="40"/>
      </w:pPr>
      <w:r>
        <w:rPr>
          <w:b/>
          <w:bCs/>
          <w:color w:val="1B4F8A"/>
          <w:sz w:val="22"/>
          <w:szCs w:val="22"/>
          <w:rFonts w:ascii="Arial" w:cs="Arial" w:eastAsia="Arial" w:hAnsi="Arial"/>
        </w:rPr>
        <w:t xml:space="preserve">Software Engineer</w:t>
      </w:r>
      <w:r>
        <w:rPr>
          <w:color w:val="555555"/>
          <w:sz w:val="20"/>
          <w:szCs w:val="20"/>
          <w:rFonts w:ascii="Arial" w:cs="Arial" w:eastAsia="Arial" w:hAnsi="Arial"/>
        </w:rPr>
        <w:t xml:space="preserve">  |  Brain Station 23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Jan 2020 — Dec 2023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Designed and shipped cross-platform applications using React Native and MSSQL.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Built scalable backend services with payment and real-time features.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Collaborated in agile teams to meet deadlines while keeping a high quality bar.</w:t>
      </w:r>
    </w:p>
    <w:p>
      <w:pPr>
        <w:pBdr>
          <w:bottom w:val="single" w:color="1B4F8A" w:sz="8" w:space="2"/>
        </w:pBdr>
        <w:spacing w:before="240" w:after="60"/>
      </w:pPr>
      <w:r>
        <w:rPr>
          <w:b/>
          <w:bCs/>
          <w:color w:val="1B4F8A"/>
          <w:sz w:val="22"/>
          <w:szCs w:val="22"/>
          <w:rFonts w:ascii="Arial" w:cs="Arial" w:eastAsia="Arial" w:hAnsi="Arial"/>
        </w:rPr>
        <w:t xml:space="preserve">EDUCATION</w:t>
      </w:r>
    </w:p>
    <w:p>
      <w:pPr>
        <w:spacing w:before="140" w:after="40"/>
      </w:pPr>
      <w:r>
        <w:rPr>
          <w:b/>
          <w:bCs/>
          <w:color w:val="1B4F8A"/>
          <w:sz w:val="22"/>
          <w:szCs w:val="22"/>
          <w:rFonts w:ascii="Arial" w:cs="Arial" w:eastAsia="Arial" w:hAnsi="Arial"/>
        </w:rPr>
        <w:t xml:space="preserve">B.Sc. in Software Engineering</w:t>
      </w:r>
      <w:r>
        <w:rPr>
          <w:color w:val="555555"/>
          <w:sz w:val="20"/>
          <w:szCs w:val="20"/>
          <w:rFonts w:ascii="Arial" w:cs="Arial" w:eastAsia="Arial" w:hAnsi="Arial"/>
        </w:rPr>
        <w:t xml:space="preserve">  —  Green University of Bangladesh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  (Jan 2015 – Jul 2019)</w:t>
      </w:r>
    </w:p>
    <w:p>
      <w:pPr>
        <w:spacing w:before="40" w:after="40"/>
      </w:pPr>
      <w:r>
        <w:rPr>
          <w:color w:val="2C2C2C"/>
          <w:sz w:val="20"/>
          <w:szCs w:val="20"/>
          <w:rFonts w:ascii="Arial" w:cs="Arial" w:eastAsia="Arial" w:hAnsi="Arial"/>
        </w:rPr>
        <w:t xml:space="preserve">Studied algorithms, data structures, AI principles, and the full SDLC. Built mobile and web applications with real-world database and backend integration throughout the program.</w:t>
      </w:r>
    </w:p>
    <w:p>
      <w:pPr>
        <w:pBdr>
          <w:bottom w:val="single" w:color="1B4F8A" w:sz="8" w:space="2"/>
        </w:pBdr>
        <w:spacing w:before="240" w:after="60"/>
      </w:pPr>
      <w:r>
        <w:rPr>
          <w:b/>
          <w:bCs/>
          <w:color w:val="1B4F8A"/>
          <w:sz w:val="22"/>
          <w:szCs w:val="22"/>
          <w:rFonts w:ascii="Arial" w:cs="Arial" w:eastAsia="Arial" w:hAnsi="Arial"/>
        </w:rPr>
        <w:t xml:space="preserve">KEY PROJECTS</w:t>
      </w:r>
    </w:p>
    <w:p>
      <w:pPr>
        <w:tabs>
          <w:tab w:val="right" w:pos="9026"/>
        </w:tabs>
        <w:spacing w:before="180" w:after="40"/>
      </w:pPr>
      <w:r>
        <w:rPr>
          <w:b/>
          <w:bCs/>
          <w:color w:val="1B4F8A"/>
          <w:sz w:val="21"/>
          <w:szCs w:val="21"/>
          <w:rFonts w:ascii="Arial" w:cs="Arial" w:eastAsia="Arial" w:hAnsi="Arial"/>
        </w:rPr>
        <w:t xml:space="preserve">Balanzify — HR &amp; Payroll Microservice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Jul 2025 — Ongoing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A full HR and payroll platform built as a set of NestJS microservices — onboarding, payslips, attendance, tax logic and leave management, all speaking GraphQL. Designed for enterprise scale.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Technologies: NestJS, PostgreSQL, GraphQL, Microservices</w:t>
      </w:r>
    </w:p>
    <w:p>
      <w:pPr>
        <w:spacing w:before="20" w:after="40"/>
      </w:pPr>
      <w:r>
        <w:rPr>
          <w:b/>
          <w:bCs/>
          <w:color w:val="555555"/>
          <w:sz w:val="19"/>
          <w:szCs w:val="19"/>
          <w:rFonts w:ascii="Arial" w:cs="Arial" w:eastAsia="Arial" w:hAnsi="Arial"/>
        </w:rPr>
        <w:t xml:space="preserve">Live site: </w:t>
      </w:r>
      <w:hyperlink w:history="1" r:id="rIdb5b39lt0pynfqfmb7c2mp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balanzify.com</w:t>
        </w:r>
      </w:hyperlink>
    </w:p>
    <w:p>
      <w:pPr>
        <w:tabs>
          <w:tab w:val="right" w:pos="9026"/>
        </w:tabs>
        <w:spacing w:before="180" w:after="40"/>
      </w:pPr>
      <w:r>
        <w:rPr>
          <w:b/>
          <w:bCs/>
          <w:color w:val="1B4F8A"/>
          <w:sz w:val="21"/>
          <w:szCs w:val="21"/>
          <w:rFonts w:ascii="Arial" w:cs="Arial" w:eastAsia="Arial" w:hAnsi="Arial"/>
        </w:rPr>
        <w:t xml:space="preserve">BAZZILE — Real Estate Marketplace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Jan 2025 — Jul 2025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List, browse, buy and sell properties with Tinder-style swipe animations, location-based matching via Google Maps and real-time sync through Firebase. iOS on the App Store.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Technologies: React Native, Firebase, Redux-Saga, Reanimated, NestJS</w:t>
      </w:r>
    </w:p>
    <w:p>
      <w:pPr>
        <w:spacing w:before="20" w:after="40"/>
      </w:pPr>
      <w:r>
        <w:rPr>
          <w:b/>
          <w:bCs/>
          <w:color w:val="555555"/>
          <w:sz w:val="19"/>
          <w:szCs w:val="19"/>
          <w:rFonts w:ascii="Arial" w:cs="Arial" w:eastAsia="Arial" w:hAnsi="Arial"/>
        </w:rPr>
        <w:t xml:space="preserve">App Store: </w:t>
      </w:r>
      <w:hyperlink w:history="1" r:id="rIdfqok0bmbpgcrnvzqectfv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Open on App Store</w:t>
        </w:r>
      </w:hyperlink>
    </w:p>
    <w:p>
      <w:pPr>
        <w:tabs>
          <w:tab w:val="right" w:pos="9026"/>
        </w:tabs>
        <w:spacing w:before="180" w:after="40"/>
      </w:pPr>
      <w:r>
        <w:rPr>
          <w:b/>
          <w:bCs/>
          <w:color w:val="1B4F8A"/>
          <w:sz w:val="21"/>
          <w:szCs w:val="21"/>
          <w:rFonts w:ascii="Arial" w:cs="Arial" w:eastAsia="Arial" w:hAnsi="Arial"/>
        </w:rPr>
        <w:t xml:space="preserve">Bangladesh RAB — Government CMS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Jan 2024 — Dec 2024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Led backend architecture for the Bangladesh Rapid Action Battalion content management system. Scalable microservices in TypeScript and NestJS, robust APIs, Next.js frontend — deployed at rab.gov.bd.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Technologies: NestJS, TypeScript, PostgreSQL, Docker, Next.js</w:t>
      </w:r>
    </w:p>
    <w:p>
      <w:pPr>
        <w:spacing w:before="20" w:after="40"/>
      </w:pPr>
      <w:r>
        <w:rPr>
          <w:b/>
          <w:bCs/>
          <w:color w:val="555555"/>
          <w:sz w:val="19"/>
          <w:szCs w:val="19"/>
          <w:rFonts w:ascii="Arial" w:cs="Arial" w:eastAsia="Arial" w:hAnsi="Arial"/>
        </w:rPr>
        <w:t xml:space="preserve">Visit rab.gov.bd: </w:t>
      </w:r>
      <w:hyperlink w:history="1" r:id="rIdqn2dogx1irmz81wbegwci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rab.gov.bd</w:t>
        </w:r>
      </w:hyperlink>
    </w:p>
    <w:p>
      <w:pPr>
        <w:tabs>
          <w:tab w:val="right" w:pos="9026"/>
        </w:tabs>
        <w:spacing w:before="180" w:after="40"/>
      </w:pPr>
      <w:r>
        <w:rPr>
          <w:b/>
          <w:bCs/>
          <w:color w:val="1B4F8A"/>
          <w:sz w:val="21"/>
          <w:szCs w:val="21"/>
          <w:rFonts w:ascii="Arial" w:cs="Arial" w:eastAsia="Arial" w:hAnsi="Arial"/>
        </w:rPr>
        <w:t xml:space="preserve">MyRef — Field Rep Companion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Jan 2025 — Sep 2025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Customer support, task tracking and real-time rep communication. In-app chat, push notifications and WatermelonDB-powered offline sync for reliability on flaky networks.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Technologies: React Native, WatermelonDB, NestJS, GraphQL, Sentry</w:t>
      </w:r>
    </w:p>
    <w:p>
      <w:pPr>
        <w:spacing w:before="20" w:after="40"/>
      </w:pPr>
      <w:r>
        <w:rPr>
          <w:b/>
          <w:bCs/>
          <w:color w:val="555555"/>
          <w:sz w:val="19"/>
          <w:szCs w:val="19"/>
          <w:rFonts w:ascii="Arial" w:cs="Arial" w:eastAsia="Arial" w:hAnsi="Arial"/>
        </w:rPr>
        <w:t xml:space="preserve">Play Store: </w:t>
      </w:r>
      <w:hyperlink w:history="1" r:id="rIdodwzzhojt5vdwvbqbuzlf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Open on Play Store</w:t>
        </w:r>
      </w:hyperlink>
    </w:p>
    <w:p>
      <w:pPr>
        <w:tabs>
          <w:tab w:val="right" w:pos="9026"/>
        </w:tabs>
        <w:spacing w:before="180" w:after="40"/>
      </w:pPr>
      <w:r>
        <w:rPr>
          <w:b/>
          <w:bCs/>
          <w:color w:val="1B4F8A"/>
          <w:sz w:val="21"/>
          <w:szCs w:val="21"/>
          <w:rFonts w:ascii="Arial" w:cs="Arial" w:eastAsia="Arial" w:hAnsi="Arial"/>
        </w:rPr>
        <w:t xml:space="preserve">Playzone — Real-time multiplayer. Classic games. Zero friction.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2024 — Present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A real-time multiplayer gaming platform where users play classic childhood games with friends — no signups, no lag, just instant play. Built on a microservices architecture with NestJS handling game logic and matchmaking, PostgreSQL for persistence, and Socket.IO powering sub-second real-time state sync between players. The Next.js frontend delivers a mobile-first, ad-free experience, and the entire system is containerized with Docker for consistent deployment across environments.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Technologies: Next.js, TypeScript, NestJS, Socket.IO, PostgreSQL, Docker, Microservices, Tailwind CSS</w:t>
      </w:r>
    </w:p>
    <w:p>
      <w:pPr>
        <w:spacing w:before="20" w:after="40"/>
      </w:pPr>
      <w:r>
        <w:rPr>
          <w:b/>
          <w:bCs/>
          <w:color w:val="555555"/>
          <w:sz w:val="19"/>
          <w:szCs w:val="19"/>
          <w:rFonts w:ascii="Arial" w:cs="Arial" w:eastAsia="Arial" w:hAnsi="Arial"/>
        </w:rPr>
        <w:t xml:space="preserve">Live demo: </w:t>
      </w:r>
      <w:hyperlink w:history="1" r:id="rIdifbqpwsqscvvpgekobyix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playzone-update.vercel.app</w:t>
        </w:r>
      </w:hyperlink>
    </w:p>
    <w:p>
      <w:pPr>
        <w:tabs>
          <w:tab w:val="right" w:pos="9026"/>
        </w:tabs>
        <w:spacing w:before="180" w:after="40"/>
      </w:pPr>
      <w:r>
        <w:rPr>
          <w:b/>
          <w:bCs/>
          <w:color w:val="1B4F8A"/>
          <w:sz w:val="21"/>
          <w:szCs w:val="21"/>
          <w:rFonts w:ascii="Arial" w:cs="Arial" w:eastAsia="Arial" w:hAnsi="Arial"/>
        </w:rPr>
        <w:t xml:space="preserve">GodConnect Online — Community app with live broadcasts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2023 — 2024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Groups, live broadcasts, messaging, media uploads and a GPS-based church finder. Shipped to both stores.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Technologies: React Native, Redux-Saga, WatermelonDB, Firebase</w:t>
      </w:r>
    </w:p>
    <w:p>
      <w:pPr>
        <w:spacing w:before="20" w:after="40"/>
      </w:pPr>
      <w:r>
        <w:rPr>
          <w:b/>
          <w:bCs/>
          <w:color w:val="555555"/>
          <w:sz w:val="19"/>
          <w:szCs w:val="19"/>
          <w:rFonts w:ascii="Arial" w:cs="Arial" w:eastAsia="Arial" w:hAnsi="Arial"/>
        </w:rPr>
        <w:t xml:space="preserve">iOS: </w:t>
      </w:r>
      <w:hyperlink w:history="1" r:id="rIdfsossushu6ysn2h_eb9xz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Open on App Store</w:t>
        </w:r>
      </w:hyperlink>
    </w:p>
    <w:p>
      <w:pPr>
        <w:spacing w:before="20" w:after="40"/>
      </w:pPr>
      <w:r>
        <w:rPr>
          <w:b/>
          <w:bCs/>
          <w:color w:val="555555"/>
          <w:sz w:val="19"/>
          <w:szCs w:val="19"/>
          <w:rFonts w:ascii="Arial" w:cs="Arial" w:eastAsia="Arial" w:hAnsi="Arial"/>
        </w:rPr>
        <w:t xml:space="preserve">Android: </w:t>
      </w:r>
      <w:hyperlink w:history="1" r:id="rIdrjciiwjakagrl8wzaevtq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Open on Play Store</w:t>
        </w:r>
      </w:hyperlink>
    </w:p>
    <w:p>
      <w:pPr>
        <w:tabs>
          <w:tab w:val="right" w:pos="9026"/>
        </w:tabs>
        <w:spacing w:before="180" w:after="40"/>
      </w:pPr>
      <w:r>
        <w:rPr>
          <w:b/>
          <w:bCs/>
          <w:color w:val="1B4F8A"/>
          <w:sz w:val="21"/>
          <w:szCs w:val="21"/>
          <w:rFonts w:ascii="Arial" w:cs="Arial" w:eastAsia="Arial" w:hAnsi="Arial"/>
        </w:rPr>
        <w:t xml:space="preserve">IQApp Test — Personalized dashboards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Sep — Dec 2025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Dashboards, real-time notifications, GraphQL-optimized fetching and Stripe in-app payments over a Django API.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Technologies: React Native, GraphQL, Stripe, Django</w:t>
      </w:r>
    </w:p>
    <w:p>
      <w:pPr>
        <w:tabs>
          <w:tab w:val="right" w:pos="9026"/>
        </w:tabs>
        <w:spacing w:before="180" w:after="40"/>
      </w:pPr>
      <w:r>
        <w:rPr>
          <w:b/>
          <w:bCs/>
          <w:color w:val="1B4F8A"/>
          <w:sz w:val="21"/>
          <w:szCs w:val="21"/>
          <w:rFonts w:ascii="Arial" w:cs="Arial" w:eastAsia="Arial" w:hAnsi="Arial"/>
        </w:rPr>
        <w:t xml:space="preserve">NIdle Finishing — RMG sector digitalization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Nov 2023 — Feb 2024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Digitalized the finishing process for the ready-made garments sector — React Native with GraphQL and NestJS.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Technologies: React Native, GraphQL, NestJS</w:t>
      </w:r>
    </w:p>
    <w:p>
      <w:pPr>
        <w:spacing w:before="20" w:after="40"/>
      </w:pPr>
      <w:r>
        <w:rPr>
          <w:b/>
          <w:bCs/>
          <w:color w:val="555555"/>
          <w:sz w:val="19"/>
          <w:szCs w:val="19"/>
          <w:rFonts w:ascii="Arial" w:cs="Arial" w:eastAsia="Arial" w:hAnsi="Arial"/>
        </w:rPr>
        <w:t xml:space="preserve">Case study: </w:t>
      </w:r>
      <w:hyperlink w:history="1" r:id="rId2e2fulen89z6nztt9nrmq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intellier.com/nidle</w:t>
        </w:r>
      </w:hyperlink>
    </w:p>
    <w:p>
      <w:pPr>
        <w:tabs>
          <w:tab w:val="right" w:pos="9026"/>
        </w:tabs>
        <w:spacing w:before="180" w:after="40"/>
      </w:pPr>
      <w:r>
        <w:rPr>
          <w:b/>
          <w:bCs/>
          <w:color w:val="1B4F8A"/>
          <w:sz w:val="21"/>
          <w:szCs w:val="21"/>
          <w:rFonts w:ascii="Arial" w:cs="Arial" w:eastAsia="Arial" w:hAnsi="Arial"/>
        </w:rPr>
        <w:t xml:space="preserve">Team Pharma — Cross-platform pharma app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Jul — Oct 2024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NestJS microservices, PostgreSQL and Firebase push notifications serving pharmaceutical field teams.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Technologies: React Native, NestJS, PostgreSQL, Firebase</w:t>
      </w:r>
    </w:p>
    <w:p>
      <w:pPr>
        <w:spacing w:before="20" w:after="40"/>
      </w:pPr>
      <w:r>
        <w:rPr>
          <w:b/>
          <w:bCs/>
          <w:color w:val="555555"/>
          <w:sz w:val="19"/>
          <w:szCs w:val="19"/>
          <w:rFonts w:ascii="Arial" w:cs="Arial" w:eastAsia="Arial" w:hAnsi="Arial"/>
        </w:rPr>
        <w:t xml:space="preserve">Live site: </w:t>
      </w:r>
      <w:hyperlink w:history="1" r:id="rIdenu_83tgv_i6jhgi9hhnu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teampharmabd.com</w:t>
        </w:r>
      </w:hyperlink>
    </w:p>
    <w:p>
      <w:pPr>
        <w:tabs>
          <w:tab w:val="right" w:pos="9026"/>
        </w:tabs>
        <w:spacing w:before="180" w:after="40"/>
      </w:pPr>
      <w:r>
        <w:rPr>
          <w:b/>
          <w:bCs/>
          <w:color w:val="1B4F8A"/>
          <w:sz w:val="21"/>
          <w:szCs w:val="21"/>
          <w:rFonts w:ascii="Arial" w:cs="Arial" w:eastAsia="Arial" w:hAnsi="Arial"/>
        </w:rPr>
        <w:t xml:space="preserve">JTI Sheikh App — AR filters on mobile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Sep — Dec 2021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Integrated Deep AR for real-time augmented reality filters on a React Native app. Redux-Saga for state.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Technologies: React Native, Deep AR, Redux-Saga</w:t>
      </w:r>
    </w:p>
    <w:p>
      <w:pPr>
        <w:tabs>
          <w:tab w:val="right" w:pos="9026"/>
        </w:tabs>
        <w:spacing w:before="180" w:after="40"/>
      </w:pPr>
      <w:r>
        <w:rPr>
          <w:b/>
          <w:bCs/>
          <w:color w:val="1B4F8A"/>
          <w:sz w:val="21"/>
          <w:szCs w:val="21"/>
          <w:rFonts w:ascii="Arial" w:cs="Arial" w:eastAsia="Arial" w:hAnsi="Arial"/>
        </w:rPr>
        <w:t xml:space="preserve">Converter &amp; Wallet — Currency converter with history</w:t>
      </w:r>
      <w:r>
        <w:rPr>
          <w:i/>
          <w:iCs/>
          <w:color w:val="555555"/>
          <w:sz w:val="19"/>
          <w:szCs w:val="19"/>
          <w:rFonts w:ascii="Arial" w:cs="Arial" w:eastAsia="Arial" w:hAnsi="Arial"/>
        </w:rPr>
        <w:t xml:space="preserve">	2020 — 2021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Lightweight currency-conversion and wallet app with a local database for conversion history.</w:t>
      </w:r>
    </w:p>
    <w:p>
      <w:pPr>
        <w:pStyle w:val="ListParagraph"/>
        <w:numPr>
          <w:ilvl w:val="0"/>
          <w:numId w:val="2"/>
        </w:numPr>
      </w:pPr>
      <w:r>
        <w:rPr>
          <w:color w:val="2C2C2C"/>
          <w:sz w:val="20"/>
          <w:szCs w:val="20"/>
          <w:rFonts w:ascii="Arial" w:cs="Arial" w:eastAsia="Arial" w:hAnsi="Arial"/>
        </w:rPr>
        <w:t xml:space="preserve">Technologies: React Native, Redux</w:t>
      </w:r>
    </w:p>
    <w:p>
      <w:pPr>
        <w:spacing w:before="20" w:after="40"/>
      </w:pPr>
      <w:r>
        <w:rPr>
          <w:b/>
          <w:bCs/>
          <w:color w:val="555555"/>
          <w:sz w:val="19"/>
          <w:szCs w:val="19"/>
          <w:rFonts w:ascii="Arial" w:cs="Arial" w:eastAsia="Arial" w:hAnsi="Arial"/>
        </w:rPr>
        <w:t xml:space="preserve">Play Store: </w:t>
      </w:r>
      <w:hyperlink w:history="1" r:id="rIdppqbidor8_-muskrenlrg">
        <w:r>
          <w:rPr>
            <w:u w:val="single"/>
            <w:color w:val="1B4F8A"/>
            <w:sz w:val="19"/>
            <w:szCs w:val="19"/>
            <w:rFonts w:ascii="Arial" w:cs="Arial" w:eastAsia="Arial" w:hAnsi="Arial"/>
          </w:rPr>
          <w:t xml:space="preserve">Open on Play Store</w:t>
        </w:r>
      </w:hyperlink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before="40" w:after="40"/>
        <w:ind w:left="480" w:hanging="240"/>
      </w:pPr>
      <w:rPr>
        <w:color w:val="2C2C2C"/>
        <w:sz w:val="20"/>
        <w:szCs w:val="20"/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noo0h-fzrglyjrhb1y97b" Type="http://schemas.openxmlformats.org/officeDocument/2006/relationships/hyperlink" Target="tel:+8801340966449" TargetMode="External"/><Relationship Id="rIdhepmvaibxcadsmkiic-ae" Type="http://schemas.openxmlformats.org/officeDocument/2006/relationships/hyperlink" Target="mailto:emailofimran1992@gmail.com" TargetMode="External"/><Relationship Id="rIdxpxlaaa3lkgiuhp1z80ij" Type="http://schemas.openxmlformats.org/officeDocument/2006/relationships/hyperlink" Target="https://imran-khan-chi.vercel.app/" TargetMode="External"/><Relationship Id="rIdzetkyjt7tv0fmebicabzy" Type="http://schemas.openxmlformats.org/officeDocument/2006/relationships/hyperlink" Target="https://www.linkedin.com/in/imran-khan-9bb7b5147/" TargetMode="External"/><Relationship Id="rIdd0ixumu9q57js4vaweloq" Type="http://schemas.openxmlformats.org/officeDocument/2006/relationships/hyperlink" Target="https://github.com/imransid" TargetMode="External"/><Relationship Id="rIdb5b39lt0pynfqfmb7c2mp" Type="http://schemas.openxmlformats.org/officeDocument/2006/relationships/hyperlink" Target="https://balanzify.com" TargetMode="External"/><Relationship Id="rIdfqok0bmbpgcrnvzqectfv" Type="http://schemas.openxmlformats.org/officeDocument/2006/relationships/hyperlink" Target="https://apps.apple.com/us/app/bazzile/id1622224603" TargetMode="External"/><Relationship Id="rIdqn2dogx1irmz81wbegwci" Type="http://schemas.openxmlformats.org/officeDocument/2006/relationships/hyperlink" Target="https://rab.gov.bd" TargetMode="External"/><Relationship Id="rIdodwzzhojt5vdwvbqbuzlf" Type="http://schemas.openxmlformats.org/officeDocument/2006/relationships/hyperlink" Target="https://play.google.com/store/apps/details?id=com.myref.app" TargetMode="External"/><Relationship Id="rIdifbqpwsqscvvpgekobyix" Type="http://schemas.openxmlformats.org/officeDocument/2006/relationships/hyperlink" Target="https://playzone-update.vercel.app/" TargetMode="External"/><Relationship Id="rIdfsossushu6ysn2h_eb9xz" Type="http://schemas.openxmlformats.org/officeDocument/2006/relationships/hyperlink" Target="https://apps.apple.com/us/app/godconnect-online/id1518393186" TargetMode="External"/><Relationship Id="rIdrjciiwjakagrl8wzaevtq" Type="http://schemas.openxmlformats.org/officeDocument/2006/relationships/hyperlink" Target="https://play.google.com/store/apps/details?id=com.godconnect.online" TargetMode="External"/><Relationship Id="rId2e2fulen89z6nztt9nrmq" Type="http://schemas.openxmlformats.org/officeDocument/2006/relationships/hyperlink" Target="https://intellier.com/nidle/" TargetMode="External"/><Relationship Id="rIdenu_83tgv_i6jhgi9hhnu" Type="http://schemas.openxmlformats.org/officeDocument/2006/relationships/hyperlink" Target="https://teampharmabd.com/" TargetMode="External"/><Relationship Id="rIdppqbidor8_-muskrenlrg" Type="http://schemas.openxmlformats.org/officeDocument/2006/relationships/hyperlink" Target="https://play.google.com/store/apps/details?id=com.converter.wallet" TargetMode="External"/><Relationship Id="rId21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2026-04-24T10:25:48.643Z</dcterms:created>
  <dcterms:modified xsi:type="dcterms:W3CDTF">2026-04-24T10:25:48.645Z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